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0DDB" w:rsidRDefault="00000000">
      <w:pPr>
        <w:jc w:val="center"/>
        <w:rPr>
          <w:rFonts w:hint="eastAsia"/>
          <w:b/>
          <w:bCs/>
          <w:color w:val="D62E4E"/>
        </w:rPr>
      </w:pPr>
      <w:r>
        <w:rPr>
          <w:b/>
          <w:bCs/>
          <w:color w:val="D62E4E"/>
        </w:rPr>
        <w:t>ASOCIACIÓN DE LAICOS VERNIANOS</w:t>
      </w:r>
    </w:p>
    <w:p w:rsidR="000D0DDB" w:rsidRDefault="000D0DDB">
      <w:pPr>
        <w:jc w:val="center"/>
        <w:rPr>
          <w:rFonts w:hint="eastAsia"/>
          <w:b/>
          <w:bCs/>
          <w:color w:val="D62E4E"/>
        </w:rPr>
      </w:pPr>
    </w:p>
    <w:p w:rsidR="000D0DDB" w:rsidRDefault="000D0DDB">
      <w:pPr>
        <w:jc w:val="center"/>
        <w:rPr>
          <w:rFonts w:hint="eastAsia"/>
          <w:b/>
          <w:bCs/>
          <w:color w:val="D62E4E"/>
        </w:rPr>
      </w:pPr>
    </w:p>
    <w:p w:rsidR="000D0DDB" w:rsidRDefault="00000000">
      <w:pPr>
        <w:jc w:val="center"/>
        <w:rPr>
          <w:rFonts w:hint="eastAsia"/>
          <w:b/>
          <w:bCs/>
          <w:color w:val="D62E4E"/>
        </w:rPr>
      </w:pPr>
      <w:r>
        <w:rPr>
          <w:b/>
          <w:bCs/>
          <w:color w:val="D62E4E"/>
        </w:rPr>
        <w:t>SER Y OBRAR…</w:t>
      </w:r>
    </w:p>
    <w:p w:rsidR="000D0DDB" w:rsidRDefault="00000000">
      <w:pPr>
        <w:jc w:val="center"/>
        <w:rPr>
          <w:rFonts w:hint="eastAsia"/>
          <w:b/>
          <w:bCs/>
          <w:color w:val="D62E4E"/>
        </w:rPr>
      </w:pPr>
      <w:r>
        <w:rPr>
          <w:b/>
          <w:bCs/>
          <w:color w:val="D62E4E"/>
        </w:rPr>
        <w:t>en las huellas de Madre Antonia!</w:t>
      </w:r>
    </w:p>
    <w:p w:rsidR="000D0DDB" w:rsidRDefault="000D0DDB">
      <w:pPr>
        <w:jc w:val="center"/>
        <w:rPr>
          <w:rFonts w:hint="eastAsia"/>
        </w:rPr>
      </w:pPr>
    </w:p>
    <w:p w:rsidR="000D0DDB" w:rsidRDefault="00000000">
      <w:pPr>
        <w:jc w:val="right"/>
        <w:rPr>
          <w:rFonts w:hint="eastAsia"/>
          <w:b/>
          <w:bCs/>
          <w:color w:val="D62E4E"/>
        </w:rPr>
      </w:pPr>
      <w:r>
        <w:rPr>
          <w:b/>
          <w:bCs/>
          <w:color w:val="D62E4E"/>
        </w:rPr>
        <w:t>Número 17</w:t>
      </w:r>
    </w:p>
    <w:p w:rsidR="000D0DDB" w:rsidRDefault="000D0DDB">
      <w:pPr>
        <w:rPr>
          <w:rFonts w:hint="eastAsia"/>
        </w:rPr>
      </w:pPr>
    </w:p>
    <w:p w:rsidR="000D0DDB" w:rsidRDefault="00000000" w:rsidP="00363018">
      <w:pPr>
        <w:pBdr>
          <w:top w:val="single" w:sz="4" w:space="1" w:color="auto"/>
          <w:left w:val="single" w:sz="4" w:space="4" w:color="auto"/>
          <w:bottom w:val="single" w:sz="4" w:space="1" w:color="auto"/>
          <w:right w:val="single" w:sz="4" w:space="4" w:color="auto"/>
        </w:pBdr>
        <w:rPr>
          <w:rFonts w:hint="eastAsia"/>
        </w:rPr>
      </w:pPr>
      <w:r>
        <w:t xml:space="preserve">Querida Familia </w:t>
      </w:r>
      <w:proofErr w:type="spellStart"/>
      <w:r>
        <w:t>Verniana</w:t>
      </w:r>
      <w:proofErr w:type="spellEnd"/>
      <w:r>
        <w:t xml:space="preserve">, les informamos de los hechos más importantes acaecidos en el Consejo General de los Laicos celebrado </w:t>
      </w:r>
      <w:proofErr w:type="spellStart"/>
      <w:r>
        <w:t>on</w:t>
      </w:r>
      <w:proofErr w:type="spellEnd"/>
      <w:r>
        <w:t xml:space="preserve"> line, vía Zoom, el 7 de junio de 2025.</w:t>
      </w:r>
    </w:p>
    <w:p w:rsidR="000D0DDB" w:rsidRDefault="00000000" w:rsidP="00363018">
      <w:pPr>
        <w:pBdr>
          <w:top w:val="single" w:sz="4" w:space="1" w:color="auto"/>
          <w:left w:val="single" w:sz="4" w:space="4" w:color="auto"/>
          <w:bottom w:val="single" w:sz="4" w:space="1" w:color="auto"/>
          <w:right w:val="single" w:sz="4" w:space="4" w:color="auto"/>
        </w:pBdr>
        <w:rPr>
          <w:rFonts w:hint="eastAsia"/>
        </w:rPr>
      </w:pPr>
      <w:r>
        <w:t xml:space="preserve">Están conectados: la Vicaria General de la Congregación de las Hermanas de Caridad de la Inmaculada Concepción de </w:t>
      </w:r>
      <w:proofErr w:type="spellStart"/>
      <w:r>
        <w:t>Ivrea</w:t>
      </w:r>
      <w:proofErr w:type="spellEnd"/>
      <w:r>
        <w:t xml:space="preserve">, la Hermana Raffaella </w:t>
      </w:r>
      <w:proofErr w:type="spellStart"/>
      <w:r>
        <w:t>Giudici</w:t>
      </w:r>
      <w:proofErr w:type="spellEnd"/>
      <w:r>
        <w:t xml:space="preserve">, la Presidenta General de la Asociación, Anna </w:t>
      </w:r>
      <w:proofErr w:type="spellStart"/>
      <w:r>
        <w:t>Maria</w:t>
      </w:r>
      <w:proofErr w:type="spellEnd"/>
      <w:r>
        <w:t xml:space="preserve"> de Rosa, los Consejeros Najat </w:t>
      </w:r>
      <w:proofErr w:type="spellStart"/>
      <w:r>
        <w:t>Tayeh</w:t>
      </w:r>
      <w:proofErr w:type="spellEnd"/>
      <w:r>
        <w:t xml:space="preserve"> (Líbano), </w:t>
      </w:r>
      <w:proofErr w:type="spellStart"/>
      <w:r>
        <w:t>Vincenzo</w:t>
      </w:r>
      <w:proofErr w:type="spellEnd"/>
      <w:r>
        <w:t xml:space="preserve"> </w:t>
      </w:r>
      <w:proofErr w:type="spellStart"/>
      <w:r>
        <w:t>Fornace</w:t>
      </w:r>
      <w:proofErr w:type="spellEnd"/>
      <w:r>
        <w:t xml:space="preserve"> y Mario </w:t>
      </w:r>
      <w:proofErr w:type="spellStart"/>
      <w:r>
        <w:t>Trombetta</w:t>
      </w:r>
      <w:proofErr w:type="spellEnd"/>
      <w:r>
        <w:t>.</w:t>
      </w:r>
    </w:p>
    <w:p w:rsidR="000D0DDB" w:rsidRDefault="00000000" w:rsidP="00363018">
      <w:pPr>
        <w:pBdr>
          <w:top w:val="single" w:sz="4" w:space="1" w:color="auto"/>
          <w:left w:val="single" w:sz="4" w:space="4" w:color="auto"/>
          <w:bottom w:val="single" w:sz="4" w:space="1" w:color="auto"/>
          <w:right w:val="single" w:sz="4" w:space="4" w:color="auto"/>
        </w:pBdr>
        <w:rPr>
          <w:rFonts w:hint="eastAsia"/>
        </w:rPr>
      </w:pPr>
      <w:r>
        <w:t xml:space="preserve">Como siempre están con nosotros también la Tesorera General Anna </w:t>
      </w:r>
      <w:proofErr w:type="spellStart"/>
      <w:r>
        <w:t>Bratti</w:t>
      </w:r>
      <w:proofErr w:type="spellEnd"/>
      <w:r>
        <w:t xml:space="preserve"> y nuestra Secretaria General Pilar Cuevas (Argentina).</w:t>
      </w:r>
    </w:p>
    <w:p w:rsidR="000D0DDB" w:rsidRDefault="00000000" w:rsidP="00363018">
      <w:pPr>
        <w:pBdr>
          <w:top w:val="single" w:sz="4" w:space="1" w:color="auto"/>
          <w:left w:val="single" w:sz="4" w:space="4" w:color="auto"/>
          <w:bottom w:val="single" w:sz="4" w:space="1" w:color="auto"/>
          <w:right w:val="single" w:sz="4" w:space="4" w:color="auto"/>
        </w:pBdr>
        <w:rPr>
          <w:rFonts w:hint="eastAsia"/>
        </w:rPr>
      </w:pPr>
      <w:r>
        <w:t>Invitadas especiales: la Superiora Provincial de Argentina, Hermana Adriana Bock y la Presidenta Regional de los laicos argentinos, Liliana Santoro.</w:t>
      </w:r>
    </w:p>
    <w:p w:rsidR="000D0DDB" w:rsidRDefault="00000000" w:rsidP="00363018">
      <w:pPr>
        <w:pBdr>
          <w:top w:val="single" w:sz="4" w:space="1" w:color="auto"/>
          <w:left w:val="single" w:sz="4" w:space="4" w:color="auto"/>
          <w:bottom w:val="single" w:sz="4" w:space="1" w:color="auto"/>
          <w:right w:val="single" w:sz="4" w:space="4" w:color="auto"/>
        </w:pBdr>
        <w:rPr>
          <w:rFonts w:hint="eastAsia"/>
        </w:rPr>
      </w:pPr>
      <w:r>
        <w:t>Por desgracia, no está con nosotros, por primera vez en muchos años, el Consejero General argentino Pablo Suárez, hospitalizado en las últimas horas para una intervención urgente.</w:t>
      </w:r>
    </w:p>
    <w:p w:rsidR="000D0DDB" w:rsidRDefault="000D0DDB" w:rsidP="00363018">
      <w:pPr>
        <w:pBdr>
          <w:top w:val="single" w:sz="4" w:space="1" w:color="auto"/>
          <w:left w:val="single" w:sz="4" w:space="4" w:color="auto"/>
          <w:bottom w:val="single" w:sz="4" w:space="1" w:color="auto"/>
          <w:right w:val="single" w:sz="4" w:space="4" w:color="auto"/>
        </w:pBdr>
        <w:rPr>
          <w:rFonts w:hint="eastAsia"/>
        </w:rPr>
      </w:pPr>
    </w:p>
    <w:p w:rsidR="00363018" w:rsidRDefault="00363018"/>
    <w:p w:rsidR="000D0DDB" w:rsidRDefault="00000000">
      <w:pPr>
        <w:rPr>
          <w:rFonts w:hint="eastAsia"/>
        </w:rPr>
      </w:pPr>
      <w:r>
        <w:t xml:space="preserve">Guía la </w:t>
      </w:r>
      <w:r>
        <w:rPr>
          <w:b/>
          <w:bCs/>
        </w:rPr>
        <w:t xml:space="preserve">oración introductoria </w:t>
      </w:r>
      <w:r>
        <w:t xml:space="preserve">Mario. Ha preparado dos breves textos. Uno, escrito por un fiel anónimo, está dedicado a María, "del corazón joven", la María de la Anunciación. </w:t>
      </w:r>
    </w:p>
    <w:p w:rsidR="000D0DDB" w:rsidRDefault="00000000">
      <w:pPr>
        <w:rPr>
          <w:rFonts w:hint="eastAsia"/>
        </w:rPr>
      </w:pPr>
      <w:r>
        <w:t>Se le pide que "nos enseñe su sí". Y también que nos indique "el camino del valor y de la humildad, el camino del don sin reservas, el camino de la fidelidad que no se marchita". Y que también "nuestro sí sea humilde, sereno y fiel". La segunda oración es del pontífice Pablo VI y se titula "Acción de gracias" al Señor que nos ha "llamado a la vida". "Vida que a pesar de sus tribulaciones, sus oscuros misterios, sus sufrimientos... es un hecho hermoso, un prodigio siempre original y conmovedor, digno de ser cantado!".</w:t>
      </w:r>
    </w:p>
    <w:p w:rsidR="000D0DDB" w:rsidRDefault="00000000">
      <w:pPr>
        <w:rPr>
          <w:rFonts w:hint="eastAsia"/>
        </w:rPr>
      </w:pPr>
      <w:r>
        <w:t>Se cierra este momento espiritual con un pensamiento a nuestro Pablo.</w:t>
      </w:r>
    </w:p>
    <w:p w:rsidR="000D0DDB" w:rsidRDefault="000D0DDB">
      <w:pPr>
        <w:rPr>
          <w:rFonts w:hint="eastAsia"/>
        </w:rPr>
      </w:pPr>
    </w:p>
    <w:p w:rsidR="000D0DDB" w:rsidRDefault="00000000">
      <w:pPr>
        <w:rPr>
          <w:rFonts w:hint="eastAsia"/>
          <w:b/>
          <w:bCs/>
          <w:color w:val="D62E4E"/>
        </w:rPr>
      </w:pPr>
      <w:r>
        <w:rPr>
          <w:b/>
          <w:bCs/>
          <w:color w:val="D62E4E"/>
        </w:rPr>
        <w:t>Contenidos principales del encuentro</w:t>
      </w:r>
    </w:p>
    <w:p w:rsidR="000D0DDB" w:rsidRDefault="000D0DDB">
      <w:pPr>
        <w:rPr>
          <w:rFonts w:hint="eastAsia"/>
        </w:rPr>
      </w:pP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 xml:space="preserve">Provincia argentina de Nuestra Señora de Luján y africana de San Miguel Arcángel: nuevas estructuras, hermanas de referencia y laicos </w:t>
      </w:r>
      <w:proofErr w:type="spellStart"/>
      <w:r w:rsidRPr="005B7670">
        <w:rPr>
          <w:b/>
          <w:bCs/>
          <w:color w:val="FF0000"/>
        </w:rPr>
        <w:t>vernianos</w:t>
      </w:r>
      <w:proofErr w:type="spellEnd"/>
      <w:r w:rsidRPr="005B7670">
        <w:rPr>
          <w:b/>
          <w:bCs/>
          <w:color w:val="FF0000"/>
        </w:rPr>
        <w:t>.</w:t>
      </w: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Último encuentro en línea de la Presidenta con las Hermanas de Referencia italianas</w:t>
      </w: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El nuevo sitio en la recta final</w:t>
      </w: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 xml:space="preserve">Nueva estructura de la Región </w:t>
      </w:r>
      <w:proofErr w:type="spellStart"/>
      <w:r w:rsidRPr="005B7670">
        <w:rPr>
          <w:b/>
          <w:bCs/>
          <w:color w:val="FF0000"/>
        </w:rPr>
        <w:t>Verniana</w:t>
      </w:r>
      <w:proofErr w:type="spellEnd"/>
      <w:r w:rsidRPr="005B7670">
        <w:rPr>
          <w:b/>
          <w:bCs/>
          <w:color w:val="FF0000"/>
        </w:rPr>
        <w:t xml:space="preserve"> </w:t>
      </w:r>
      <w:proofErr w:type="spellStart"/>
      <w:r w:rsidRPr="005B7670">
        <w:rPr>
          <w:b/>
          <w:bCs/>
          <w:color w:val="FF0000"/>
        </w:rPr>
        <w:t>Lombardia</w:t>
      </w:r>
      <w:proofErr w:type="spellEnd"/>
      <w:r w:rsidRPr="005B7670">
        <w:rPr>
          <w:b/>
          <w:bCs/>
          <w:color w:val="FF0000"/>
        </w:rPr>
        <w:t>-Emilia después de la Asamblea regional</w:t>
      </w: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El Papa Francisco y el Papa León XIV: su magisterio</w:t>
      </w:r>
    </w:p>
    <w:p w:rsidR="000D0DDB" w:rsidRPr="005B7670" w:rsidRDefault="00000000" w:rsidP="005B7670">
      <w:pPr>
        <w:numPr>
          <w:ilvl w:val="0"/>
          <w:numId w:val="1"/>
        </w:numPr>
        <w:pBdr>
          <w:top w:val="single" w:sz="4" w:space="1" w:color="auto"/>
          <w:left w:val="single" w:sz="4" w:space="4" w:color="auto"/>
          <w:bottom w:val="single" w:sz="4" w:space="1" w:color="auto"/>
          <w:right w:val="single" w:sz="4" w:space="4" w:color="auto"/>
        </w:pBdr>
        <w:rPr>
          <w:rFonts w:hint="eastAsia"/>
          <w:b/>
          <w:bCs/>
          <w:color w:val="FF0000"/>
        </w:rPr>
      </w:pPr>
      <w:r w:rsidRPr="005B7670">
        <w:rPr>
          <w:b/>
          <w:bCs/>
          <w:color w:val="FF0000"/>
        </w:rPr>
        <w:t>Campaña 2025 sobre la contribución de las asociaciones</w:t>
      </w:r>
    </w:p>
    <w:p w:rsidR="000D0DDB" w:rsidRDefault="000D0DDB">
      <w:pPr>
        <w:rPr>
          <w:rFonts w:hint="eastAsia"/>
        </w:rPr>
      </w:pPr>
    </w:p>
    <w:p w:rsidR="000D0DDB" w:rsidRDefault="00000000">
      <w:pPr>
        <w:rPr>
          <w:rFonts w:hint="eastAsia"/>
          <w:b/>
          <w:bCs/>
          <w:color w:val="D62E4E"/>
        </w:rPr>
      </w:pPr>
      <w:r>
        <w:rPr>
          <w:b/>
          <w:bCs/>
          <w:color w:val="D62E4E"/>
        </w:rPr>
        <w:t xml:space="preserve">Provincia argentina de Nuestra Señora de Luján y africana de San Miguel Arcángel: nuevas estructuras, hermanas de referencia y laicos </w:t>
      </w:r>
      <w:proofErr w:type="spellStart"/>
      <w:r>
        <w:rPr>
          <w:b/>
          <w:bCs/>
          <w:color w:val="D62E4E"/>
        </w:rPr>
        <w:t>vernianos</w:t>
      </w:r>
      <w:proofErr w:type="spellEnd"/>
      <w:r>
        <w:rPr>
          <w:b/>
          <w:bCs/>
          <w:color w:val="D62E4E"/>
        </w:rPr>
        <w:t>.</w:t>
      </w:r>
    </w:p>
    <w:p w:rsidR="000D0DDB" w:rsidRDefault="000D0DDB">
      <w:pPr>
        <w:rPr>
          <w:rFonts w:hint="eastAsia"/>
          <w:b/>
          <w:bCs/>
          <w:color w:val="D62E4E"/>
        </w:rPr>
      </w:pPr>
    </w:p>
    <w:p w:rsidR="000D0DDB" w:rsidRDefault="00000000">
      <w:pPr>
        <w:rPr>
          <w:rFonts w:hint="eastAsia"/>
        </w:rPr>
      </w:pPr>
      <w:r>
        <w:t xml:space="preserve">Sor Adriana saluda a todos los presentes y, a través nuestro, a todos los </w:t>
      </w:r>
      <w:proofErr w:type="spellStart"/>
      <w:r>
        <w:t>vernianos</w:t>
      </w:r>
      <w:proofErr w:type="spellEnd"/>
      <w:r>
        <w:t xml:space="preserve"> del mundo.</w:t>
      </w:r>
    </w:p>
    <w:p w:rsidR="000D0DDB" w:rsidRDefault="00000000">
      <w:pPr>
        <w:rPr>
          <w:rFonts w:hint="eastAsia"/>
        </w:rPr>
      </w:pPr>
      <w:r>
        <w:t xml:space="preserve">Nos informa que por otros dos años ha sido reconfirmado el Consejo Provincial argentino. Las Hermanas en la Provincia son 14: se encuentran en las Comunidades de Buenos Aires (donde hay una escuela con unos 600 alumnos), General Alvear, Punta de Agua y Córdoba. Las hermanas de </w:t>
      </w:r>
      <w:r>
        <w:lastRenderedPageBreak/>
        <w:t>esta última comunidad también van a Santa Fe, donde todavía animan una escuela de 1500 alumnos.</w:t>
      </w:r>
    </w:p>
    <w:p w:rsidR="000D0DDB" w:rsidRDefault="000D0DDB">
      <w:pPr>
        <w:rPr>
          <w:rFonts w:hint="eastAsia"/>
        </w:rPr>
      </w:pPr>
    </w:p>
    <w:p w:rsidR="000D0DDB" w:rsidRDefault="00000000">
      <w:pPr>
        <w:rPr>
          <w:rFonts w:hint="eastAsia"/>
        </w:rPr>
      </w:pPr>
      <w:r>
        <w:t xml:space="preserve">El proceso formativo en Argentina es muy válido, se programa anualmente y participan JUNTOS los tres componentes de la Familia </w:t>
      </w:r>
      <w:proofErr w:type="spellStart"/>
      <w:r>
        <w:t>Verniana</w:t>
      </w:r>
      <w:proofErr w:type="spellEnd"/>
      <w:r>
        <w:t xml:space="preserve">. Se sigue la programación central de la Congregación y las líneas espirituales que de ella derivan para los Laicos </w:t>
      </w:r>
      <w:proofErr w:type="spellStart"/>
      <w:r>
        <w:t>Vernianos</w:t>
      </w:r>
      <w:proofErr w:type="spellEnd"/>
      <w:r>
        <w:t xml:space="preserve"> y las Misioneras de Caridad.</w:t>
      </w:r>
    </w:p>
    <w:p w:rsidR="000D0DDB" w:rsidRDefault="00000000">
      <w:pPr>
        <w:rPr>
          <w:rFonts w:hint="eastAsia"/>
        </w:rPr>
      </w:pPr>
      <w:r>
        <w:t>La buena noticia de este año es que también los dos grupos mexicanos, después de la visita de Pablo, han acordado participar en la formación conjunta con Argentina.</w:t>
      </w:r>
    </w:p>
    <w:p w:rsidR="000D0DDB" w:rsidRDefault="00000000">
      <w:pPr>
        <w:rPr>
          <w:rFonts w:hint="eastAsia"/>
        </w:rPr>
      </w:pPr>
      <w:r>
        <w:t>Cada comunidad (por tanto también La Paz), como se reporta en Ser y obrar n.16, anima cada mes uno de los aspectos formativos que este año se inspiran en el Jubileo y en la Bula Papal "</w:t>
      </w:r>
      <w:proofErr w:type="spellStart"/>
      <w:r>
        <w:t>Spes</w:t>
      </w:r>
      <w:proofErr w:type="spellEnd"/>
      <w:r>
        <w:t xml:space="preserve"> non </w:t>
      </w:r>
      <w:proofErr w:type="spellStart"/>
      <w:r>
        <w:t>confundit</w:t>
      </w:r>
      <w:proofErr w:type="spellEnd"/>
      <w:r>
        <w:t>".</w:t>
      </w:r>
    </w:p>
    <w:p w:rsidR="000D0DDB" w:rsidRDefault="00000000">
      <w:pPr>
        <w:rPr>
          <w:rFonts w:hint="eastAsia"/>
        </w:rPr>
      </w:pPr>
      <w:r>
        <w:t>Sor Adriana confirma que los Grupos de Laicos en Argentina son 6 (La Paz, Punta de Agua, Córdoba, Santa Fe, General Alvear y Buenos Aires). Todos están muy comprometidos en lo social y en la catequesis, en las parroquias, en las escuelas, en los oratorios.</w:t>
      </w:r>
    </w:p>
    <w:p w:rsidR="000D0DDB" w:rsidRDefault="00000000">
      <w:pPr>
        <w:rPr>
          <w:rFonts w:hint="eastAsia"/>
        </w:rPr>
      </w:pPr>
      <w:r>
        <w:t>Frente a estas buenas noticias, concluye, solo hay un comentario menos positivo. En algunos grupos es difícil encontrar personas que quieran asumir la responsabilidad que conlleva el cargo de presidente local.</w:t>
      </w:r>
    </w:p>
    <w:p w:rsidR="000D0DDB" w:rsidRDefault="00000000">
      <w:pPr>
        <w:rPr>
          <w:rFonts w:hint="eastAsia"/>
        </w:rPr>
      </w:pPr>
      <w:r>
        <w:t xml:space="preserve">La hermana Raffaella nos habla del nuevo Consejo de la Provincia africana San Miguel Arcángel, que incluye las misiones de Kenia, Tanzania y la más reciente Misión de </w:t>
      </w:r>
      <w:proofErr w:type="spellStart"/>
      <w:r>
        <w:t>Namayemba</w:t>
      </w:r>
      <w:proofErr w:type="spellEnd"/>
      <w:r>
        <w:t xml:space="preserve"> en Uganda. Sor </w:t>
      </w:r>
      <w:proofErr w:type="spellStart"/>
      <w:r>
        <w:t>Assunta</w:t>
      </w:r>
      <w:proofErr w:type="spellEnd"/>
      <w:r>
        <w:t xml:space="preserve"> </w:t>
      </w:r>
      <w:proofErr w:type="spellStart"/>
      <w:r>
        <w:t>Malamso</w:t>
      </w:r>
      <w:proofErr w:type="spellEnd"/>
      <w:r>
        <w:t xml:space="preserve"> es la nueva responsable de una Provincia compuesta por 154 Hermanas, de las cuales 54 son </w:t>
      </w:r>
      <w:proofErr w:type="spellStart"/>
      <w:r>
        <w:t>iunioras</w:t>
      </w:r>
      <w:proofErr w:type="spellEnd"/>
      <w:r>
        <w:t>.</w:t>
      </w:r>
    </w:p>
    <w:p w:rsidR="000D0DDB" w:rsidRDefault="00000000">
      <w:pPr>
        <w:rPr>
          <w:rFonts w:hint="eastAsia"/>
        </w:rPr>
      </w:pPr>
      <w:r>
        <w:t xml:space="preserve">Las Hermanas de </w:t>
      </w:r>
      <w:proofErr w:type="spellStart"/>
      <w:r>
        <w:t>Ivrea</w:t>
      </w:r>
      <w:proofErr w:type="spellEnd"/>
      <w:r>
        <w:t xml:space="preserve"> trabajan en los dispensarios, en las parroquias, en las escuelas de las misiones como maestras y como catequistas.</w:t>
      </w:r>
    </w:p>
    <w:p w:rsidR="000D0DDB" w:rsidRDefault="00000000">
      <w:pPr>
        <w:rPr>
          <w:rFonts w:hint="eastAsia"/>
        </w:rPr>
      </w:pPr>
      <w:r>
        <w:t xml:space="preserve">Además, en la zona de </w:t>
      </w:r>
      <w:proofErr w:type="spellStart"/>
      <w:r>
        <w:t>Kawe</w:t>
      </w:r>
      <w:proofErr w:type="spellEnd"/>
      <w:r>
        <w:t xml:space="preserve"> Dar es </w:t>
      </w:r>
      <w:proofErr w:type="spellStart"/>
      <w:r>
        <w:t>Salaam</w:t>
      </w:r>
      <w:proofErr w:type="spellEnd"/>
      <w:r>
        <w:t xml:space="preserve">, en el distrito de </w:t>
      </w:r>
      <w:proofErr w:type="spellStart"/>
      <w:r>
        <w:t>Kinondoni</w:t>
      </w:r>
      <w:proofErr w:type="spellEnd"/>
      <w:r>
        <w:t xml:space="preserve">, está activo el Centro de Rehabilitación Antonia </w:t>
      </w:r>
      <w:proofErr w:type="spellStart"/>
      <w:r>
        <w:t>Verna</w:t>
      </w:r>
      <w:proofErr w:type="spellEnd"/>
      <w:r>
        <w:t xml:space="preserve">, que ofrece un servicio de rehabilitación a los niños con todo tipo de discapacidades. </w:t>
      </w:r>
    </w:p>
    <w:p w:rsidR="000D0DDB" w:rsidRDefault="00000000">
      <w:pPr>
        <w:rPr>
          <w:rFonts w:hint="eastAsia"/>
        </w:rPr>
      </w:pPr>
      <w:r>
        <w:t xml:space="preserve">La comunidad de </w:t>
      </w:r>
      <w:proofErr w:type="spellStart"/>
      <w:r>
        <w:t>Namayemba</w:t>
      </w:r>
      <w:proofErr w:type="spellEnd"/>
      <w:r>
        <w:t xml:space="preserve">, en la diócesis de </w:t>
      </w:r>
      <w:proofErr w:type="spellStart"/>
      <w:r>
        <w:t>Jinjia</w:t>
      </w:r>
      <w:proofErr w:type="spellEnd"/>
      <w:r>
        <w:t>, se encuentra en un pueblo muy pobre, cuya población está probada por la miseria, las hambrunas y las enfermedades.</w:t>
      </w:r>
    </w:p>
    <w:p w:rsidR="000D0DDB" w:rsidRDefault="00000000">
      <w:pPr>
        <w:rPr>
          <w:rFonts w:hint="eastAsia"/>
        </w:rPr>
      </w:pPr>
      <w:r>
        <w:t>Las Hermanas, en el momento, son 4 (de las cuales 2 junioras).</w:t>
      </w:r>
    </w:p>
    <w:p w:rsidR="000D0DDB" w:rsidRDefault="00000000">
      <w:pPr>
        <w:rPr>
          <w:rFonts w:hint="eastAsia"/>
        </w:rPr>
      </w:pPr>
      <w:r>
        <w:t xml:space="preserve">La Consejera de referencia para los laicos tanzanos es la Hermana </w:t>
      </w:r>
      <w:proofErr w:type="spellStart"/>
      <w:r>
        <w:t>Christaphora</w:t>
      </w:r>
      <w:proofErr w:type="spellEnd"/>
      <w:r>
        <w:t xml:space="preserve"> </w:t>
      </w:r>
      <w:proofErr w:type="spellStart"/>
      <w:r>
        <w:t>Mpilimi</w:t>
      </w:r>
      <w:proofErr w:type="spellEnd"/>
      <w:r>
        <w:t xml:space="preserve">, mientras que para los laicos kenianos es la Hermana Irene </w:t>
      </w:r>
      <w:proofErr w:type="spellStart"/>
      <w:r>
        <w:t>Okindo</w:t>
      </w:r>
      <w:proofErr w:type="spellEnd"/>
      <w:r>
        <w:t xml:space="preserve">. </w:t>
      </w:r>
    </w:p>
    <w:p w:rsidR="000D0DDB" w:rsidRDefault="00000000">
      <w:pPr>
        <w:rPr>
          <w:rFonts w:hint="eastAsia"/>
        </w:rPr>
      </w:pPr>
      <w:r>
        <w:t xml:space="preserve">Sin embargo, cada grupo laico </w:t>
      </w:r>
      <w:proofErr w:type="spellStart"/>
      <w:r>
        <w:t>verniano</w:t>
      </w:r>
      <w:proofErr w:type="spellEnd"/>
      <w:r>
        <w:t xml:space="preserve"> tiene su propia hermana de acompañamiento. Los laicos africanos son unos 170 y están muy comprometidos tanto en la formación (en algunos casos semanal) como en el territorio, junto a nuestras hermanas, en las escuelas, en las cárceles, en los dispensarios y entre la gente.</w:t>
      </w:r>
    </w:p>
    <w:p w:rsidR="000D0DDB" w:rsidRDefault="00000000">
      <w:pPr>
        <w:rPr>
          <w:rFonts w:hint="eastAsia"/>
        </w:rPr>
      </w:pPr>
      <w:r>
        <w:t xml:space="preserve">Los Consejeros piden a la Hermana Raffaella que tenga una tabla con los nombres y, si es posible, los contactos de estas Hermanas particularmente cercanas a los Grupos. Sor Raffaella promete hacerlo, contando con la ayuda de la nueva Superiora Provincial. </w:t>
      </w:r>
    </w:p>
    <w:p w:rsidR="000D0DDB" w:rsidRDefault="000D0DDB">
      <w:pPr>
        <w:rPr>
          <w:rFonts w:hint="eastAsia"/>
        </w:rPr>
      </w:pPr>
    </w:p>
    <w:p w:rsidR="000D0DDB" w:rsidRDefault="00000000">
      <w:pPr>
        <w:rPr>
          <w:rFonts w:hint="eastAsia"/>
          <w:b/>
          <w:bCs/>
          <w:color w:val="D62E4E"/>
        </w:rPr>
      </w:pPr>
      <w:r>
        <w:rPr>
          <w:b/>
          <w:bCs/>
          <w:color w:val="D62E4E"/>
        </w:rPr>
        <w:t>Último encuentro en línea de la Presidenta con las Hermanas de Referencia italianas</w:t>
      </w:r>
    </w:p>
    <w:p w:rsidR="000D0DDB" w:rsidRDefault="000D0DDB">
      <w:pPr>
        <w:rPr>
          <w:rFonts w:hint="eastAsia"/>
          <w:b/>
          <w:bCs/>
        </w:rPr>
      </w:pPr>
    </w:p>
    <w:p w:rsidR="000D0DDB" w:rsidRDefault="00000000">
      <w:pPr>
        <w:rPr>
          <w:rFonts w:hint="eastAsia"/>
        </w:rPr>
      </w:pPr>
      <w:r>
        <w:t xml:space="preserve">Anna </w:t>
      </w:r>
      <w:proofErr w:type="spellStart"/>
      <w:r>
        <w:t>Maria</w:t>
      </w:r>
      <w:proofErr w:type="spellEnd"/>
      <w:r>
        <w:t xml:space="preserve"> informa que el último encuentro con las Hermanas de Referencia italianas fue muy alentador. El "estado de salud" de los grupos italianos es bueno. Procede, en la mayoría de los casos, una formación basada en las líneas espirituales sugeridas por la Congregación, es decir, en el "</w:t>
      </w:r>
      <w:proofErr w:type="spellStart"/>
      <w:r>
        <w:t>Spes</w:t>
      </w:r>
      <w:proofErr w:type="spellEnd"/>
      <w:r>
        <w:t xml:space="preserve"> non </w:t>
      </w:r>
      <w:proofErr w:type="spellStart"/>
      <w:r>
        <w:t>Confundit</w:t>
      </w:r>
      <w:proofErr w:type="spellEnd"/>
      <w:r>
        <w:t>". En particular, se desarrolla y acoge con interés el tema de la "Esperanza en la Madre Antonia".</w:t>
      </w:r>
    </w:p>
    <w:p w:rsidR="000D0DDB" w:rsidRDefault="00000000">
      <w:pPr>
        <w:rPr>
          <w:rFonts w:hint="eastAsia"/>
        </w:rPr>
      </w:pPr>
      <w:r>
        <w:t>También el aspecto operativo es observado por muchos componentes de los Grupos: quien se ocupa de las catequesis en la parroquia, quien trabaja en los comedores de los pobres o en los "vestidores", quien visita a los enfermos o presta ayuda en las escuelas o en los asilos donde trabajan nuestras Hermanas.</w:t>
      </w:r>
    </w:p>
    <w:p w:rsidR="000D0DDB" w:rsidRDefault="00000000">
      <w:pPr>
        <w:rPr>
          <w:rFonts w:hint="eastAsia"/>
        </w:rPr>
      </w:pPr>
      <w:r>
        <w:t xml:space="preserve">Sor María Concepción, Superiora y Hermana de Referencia de Isola di Capo Rizzuto, aunque contenta con el aspecto formativo del Grupo, lamenta solo que esté compuesto por personas tan </w:t>
      </w:r>
      <w:r>
        <w:lastRenderedPageBreak/>
        <w:t xml:space="preserve">jóvenes, válidas y numerosas, no haya logrado reunirse aún en la Asamblea Regional, junto con los más pequeños de San </w:t>
      </w:r>
      <w:proofErr w:type="spellStart"/>
      <w:r>
        <w:t>Giovane</w:t>
      </w:r>
      <w:proofErr w:type="spellEnd"/>
      <w:r>
        <w:t xml:space="preserve"> in Fiore y </w:t>
      </w:r>
      <w:proofErr w:type="spellStart"/>
      <w:r>
        <w:t>Fuscaldo</w:t>
      </w:r>
      <w:proofErr w:type="spellEnd"/>
      <w:r>
        <w:t xml:space="preserve">, y para elegir a los representantes regionales, según lo prescrito por el Estatuto, para volver, como ya en el pasado, a la Asociación de Laicos </w:t>
      </w:r>
      <w:proofErr w:type="spellStart"/>
      <w:r>
        <w:t>Vernianos</w:t>
      </w:r>
      <w:proofErr w:type="spellEnd"/>
      <w:r>
        <w:t>.</w:t>
      </w:r>
    </w:p>
    <w:p w:rsidR="000D0DDB" w:rsidRDefault="00000000">
      <w:pPr>
        <w:rPr>
          <w:rFonts w:hint="eastAsia"/>
        </w:rPr>
      </w:pPr>
      <w:r>
        <w:t>Tal vez los motivos son similares a los que están viviendo los laicos argentinos como sostiene la Hermana Adriana? Además, ¿por qué hacer la promesa como "</w:t>
      </w:r>
      <w:proofErr w:type="spellStart"/>
      <w:r>
        <w:t>Laici</w:t>
      </w:r>
      <w:proofErr w:type="spellEnd"/>
      <w:r>
        <w:t xml:space="preserve"> </w:t>
      </w:r>
      <w:proofErr w:type="spellStart"/>
      <w:r>
        <w:t>Verniani</w:t>
      </w:r>
      <w:proofErr w:type="spellEnd"/>
      <w:r>
        <w:t>" sin ser parte de la Asociación? Tal vez en esto hay un sentido contrario. Falta de una verdadera vocación? O, más sencillamente, ¿no haber captado el sentido evangélico de aquel "gratuitamente habéis recibido, gratuitamente das"? Las dudas se suman a las dudas y no se puede resolver. El Consejo se propone encontrar soluciones a corto plazo buscando de nuevo dialogar con los responsables locales.</w:t>
      </w:r>
    </w:p>
    <w:p w:rsidR="000D0DDB" w:rsidRDefault="000D0DDB">
      <w:pPr>
        <w:rPr>
          <w:rFonts w:hint="eastAsia"/>
        </w:rPr>
      </w:pPr>
    </w:p>
    <w:p w:rsidR="000D0DDB" w:rsidRDefault="00000000">
      <w:pPr>
        <w:rPr>
          <w:rFonts w:hint="eastAsia"/>
          <w:b/>
          <w:bCs/>
          <w:color w:val="D62E4E"/>
        </w:rPr>
      </w:pPr>
      <w:r>
        <w:rPr>
          <w:b/>
          <w:bCs/>
          <w:color w:val="D62E4E"/>
        </w:rPr>
        <w:t>El nuevo sitio en la recta final</w:t>
      </w:r>
    </w:p>
    <w:p w:rsidR="000D0DDB" w:rsidRDefault="000D0DDB">
      <w:pPr>
        <w:rPr>
          <w:rFonts w:hint="eastAsia"/>
        </w:rPr>
      </w:pPr>
    </w:p>
    <w:p w:rsidR="000D0DDB" w:rsidRDefault="00000000">
      <w:pPr>
        <w:rPr>
          <w:rFonts w:hint="eastAsia"/>
        </w:rPr>
      </w:pPr>
      <w:r>
        <w:t>Mario repasa el camino recorrido hasta aquí para organizar el nuevo sitio y agradece a la hermana Raffaella por haber trabajado, codo con codo, desde los primeros momentos en que, con los consejeros, se había rediseñado el nuevo perfil.</w:t>
      </w:r>
    </w:p>
    <w:p w:rsidR="000D0DDB" w:rsidRDefault="00000000">
      <w:pPr>
        <w:rPr>
          <w:rFonts w:hint="eastAsia"/>
        </w:rPr>
      </w:pPr>
      <w:r>
        <w:t xml:space="preserve">En este último mes el borrador inicial propuesto por la señora Valeria </w:t>
      </w:r>
      <w:proofErr w:type="spellStart"/>
      <w:r>
        <w:t>della</w:t>
      </w:r>
      <w:proofErr w:type="spellEnd"/>
      <w:r>
        <w:t xml:space="preserve"> </w:t>
      </w:r>
      <w:proofErr w:type="spellStart"/>
      <w:r>
        <w:t>Vicis</w:t>
      </w:r>
      <w:proofErr w:type="spellEnd"/>
      <w:r>
        <w:t>, sobre la base de los documentos, las fotos y la configuración solicitada, ha tomado su forma definitiva después de ulteriores ajustes.</w:t>
      </w:r>
    </w:p>
    <w:p w:rsidR="000D0DDB" w:rsidRDefault="00000000">
      <w:pPr>
        <w:rPr>
          <w:rFonts w:hint="eastAsia"/>
        </w:rPr>
      </w:pPr>
      <w:proofErr w:type="spellStart"/>
      <w:r>
        <w:t>Vicis</w:t>
      </w:r>
      <w:proofErr w:type="spellEnd"/>
      <w:r>
        <w:t xml:space="preserve"> quisiera finalizar y pasar a la siguiente fase del programa que incluye actualizaciones mensuales y el "mantenimiento" normal del sitio web. </w:t>
      </w:r>
    </w:p>
    <w:p w:rsidR="000D0DDB" w:rsidRDefault="00000000">
      <w:pPr>
        <w:rPr>
          <w:rFonts w:hint="eastAsia"/>
        </w:rPr>
      </w:pPr>
      <w:r>
        <w:t>Por este motivo, se proporciona al Consejo el enlace para acceder al sitio y se le pide que informe a Mario, en un corto plazo de una semana, de las opiniones y posibles sugerencias o adiciones antes de conceder el acceso a todos.</w:t>
      </w:r>
    </w:p>
    <w:p w:rsidR="000D0DDB" w:rsidRDefault="000D0DDB">
      <w:pPr>
        <w:rPr>
          <w:rFonts w:hint="eastAsia"/>
        </w:rPr>
      </w:pPr>
    </w:p>
    <w:p w:rsidR="000D0DDB" w:rsidRDefault="00000000">
      <w:pPr>
        <w:rPr>
          <w:rFonts w:hint="eastAsia"/>
          <w:b/>
          <w:bCs/>
          <w:color w:val="D62E4E"/>
        </w:rPr>
      </w:pPr>
      <w:r>
        <w:rPr>
          <w:b/>
          <w:bCs/>
          <w:color w:val="D62E4E"/>
        </w:rPr>
        <w:t xml:space="preserve">Nueva estructura de la Región </w:t>
      </w:r>
      <w:proofErr w:type="spellStart"/>
      <w:r>
        <w:rPr>
          <w:b/>
          <w:bCs/>
          <w:color w:val="D62E4E"/>
        </w:rPr>
        <w:t>Verna</w:t>
      </w:r>
      <w:proofErr w:type="spellEnd"/>
      <w:r>
        <w:rPr>
          <w:b/>
          <w:bCs/>
          <w:color w:val="D62E4E"/>
        </w:rPr>
        <w:t xml:space="preserve"> </w:t>
      </w:r>
      <w:proofErr w:type="spellStart"/>
      <w:r>
        <w:rPr>
          <w:b/>
          <w:bCs/>
          <w:color w:val="D62E4E"/>
        </w:rPr>
        <w:t>Lombardia</w:t>
      </w:r>
      <w:proofErr w:type="spellEnd"/>
      <w:r>
        <w:rPr>
          <w:b/>
          <w:bCs/>
          <w:color w:val="D62E4E"/>
        </w:rPr>
        <w:t>-Emilia después de la Asamblea regional.</w:t>
      </w:r>
    </w:p>
    <w:p w:rsidR="000D0DDB" w:rsidRDefault="000D0DDB">
      <w:pPr>
        <w:rPr>
          <w:rFonts w:hint="eastAsia"/>
        </w:rPr>
      </w:pPr>
    </w:p>
    <w:p w:rsidR="000D0DDB" w:rsidRDefault="00000000">
      <w:pPr>
        <w:rPr>
          <w:rFonts w:hint="eastAsia"/>
        </w:rPr>
      </w:pPr>
      <w:r>
        <w:t xml:space="preserve">El domingo 11 de mayo de 2025, se celebró en </w:t>
      </w:r>
      <w:proofErr w:type="spellStart"/>
      <w:r>
        <w:t>Crevalcore</w:t>
      </w:r>
      <w:proofErr w:type="spellEnd"/>
      <w:r>
        <w:t xml:space="preserve">, en Emilia, en segunda convocatoria, la Asamblea de la Región </w:t>
      </w:r>
      <w:proofErr w:type="spellStart"/>
      <w:r>
        <w:t>Verniana</w:t>
      </w:r>
      <w:proofErr w:type="spellEnd"/>
      <w:r>
        <w:t xml:space="preserve"> Lombardía - Emilia, convocada regularmente el 10 de marzo de 2025.</w:t>
      </w:r>
    </w:p>
    <w:p w:rsidR="000D0DDB" w:rsidRDefault="00000000">
      <w:pPr>
        <w:rPr>
          <w:rFonts w:hint="eastAsia"/>
        </w:rPr>
      </w:pPr>
      <w:r>
        <w:t xml:space="preserve">Por voto secreto fue reelegido el presidente Emilio </w:t>
      </w:r>
      <w:proofErr w:type="spellStart"/>
      <w:r>
        <w:t>Borella</w:t>
      </w:r>
      <w:proofErr w:type="spellEnd"/>
      <w:r>
        <w:t xml:space="preserve">, la primera consejera y vicepresidenta Anna </w:t>
      </w:r>
      <w:proofErr w:type="spellStart"/>
      <w:r>
        <w:t>Bratti</w:t>
      </w:r>
      <w:proofErr w:type="spellEnd"/>
      <w:r>
        <w:t xml:space="preserve">, y el segundo consejero Mario </w:t>
      </w:r>
      <w:proofErr w:type="spellStart"/>
      <w:r>
        <w:t>Trombetta</w:t>
      </w:r>
      <w:proofErr w:type="spellEnd"/>
      <w:r>
        <w:t>.</w:t>
      </w:r>
    </w:p>
    <w:p w:rsidR="000D0DDB" w:rsidRDefault="00000000">
      <w:pPr>
        <w:rPr>
          <w:rFonts w:hint="eastAsia"/>
        </w:rPr>
      </w:pPr>
      <w:r>
        <w:t xml:space="preserve">Con la ocasión los dos Grupos presentes votaron, por alzamiento de manos y por unanimidad, a sus respectivos Jefes de Grupo: para el Grupo </w:t>
      </w:r>
      <w:proofErr w:type="spellStart"/>
      <w:r>
        <w:t>Copreno</w:t>
      </w:r>
      <w:proofErr w:type="spellEnd"/>
      <w:r>
        <w:t xml:space="preserve">/Milán fue reconfirmada Piera </w:t>
      </w:r>
      <w:proofErr w:type="spellStart"/>
      <w:r>
        <w:t>Felisari</w:t>
      </w:r>
      <w:proofErr w:type="spellEnd"/>
      <w:r>
        <w:t xml:space="preserve"> y para el Grupo de </w:t>
      </w:r>
      <w:proofErr w:type="spellStart"/>
      <w:r>
        <w:t>Crevalcore</w:t>
      </w:r>
      <w:proofErr w:type="spellEnd"/>
      <w:r>
        <w:t xml:space="preserve"> la histórica Anna </w:t>
      </w:r>
      <w:proofErr w:type="spellStart"/>
      <w:r>
        <w:t>Bratti</w:t>
      </w:r>
      <w:proofErr w:type="spellEnd"/>
      <w:r>
        <w:t>.</w:t>
      </w:r>
    </w:p>
    <w:p w:rsidR="000D0DDB" w:rsidRDefault="00000000">
      <w:pPr>
        <w:rPr>
          <w:rFonts w:hint="eastAsia"/>
        </w:rPr>
      </w:pPr>
      <w:r>
        <w:t xml:space="preserve">Como ha señalado Anna todo se desarrolló según las reglas pero se respiraba un aire de verdadera Familia </w:t>
      </w:r>
      <w:proofErr w:type="spellStart"/>
      <w:r>
        <w:t>Verniana</w:t>
      </w:r>
      <w:proofErr w:type="spellEnd"/>
      <w:r>
        <w:t xml:space="preserve"> y... los que aceptaron lo hicieron no con el corazón ligero sino por espíritu de servicio.</w:t>
      </w:r>
    </w:p>
    <w:p w:rsidR="000D0DDB" w:rsidRDefault="00000000">
      <w:pPr>
        <w:rPr>
          <w:rFonts w:hint="eastAsia"/>
        </w:rPr>
      </w:pPr>
      <w:r>
        <w:t xml:space="preserve"> </w:t>
      </w:r>
    </w:p>
    <w:p w:rsidR="000D0DDB" w:rsidRDefault="00000000">
      <w:pPr>
        <w:rPr>
          <w:rFonts w:hint="eastAsia"/>
          <w:b/>
          <w:bCs/>
          <w:color w:val="D62E4E"/>
        </w:rPr>
      </w:pPr>
      <w:r>
        <w:rPr>
          <w:b/>
          <w:bCs/>
          <w:color w:val="D62E4E"/>
        </w:rPr>
        <w:t>El Papa Francisco y el Papa León XIV: su magisterio</w:t>
      </w:r>
    </w:p>
    <w:p w:rsidR="000D0DDB" w:rsidRDefault="000D0DDB">
      <w:pPr>
        <w:rPr>
          <w:rFonts w:hint="eastAsia"/>
        </w:rPr>
      </w:pPr>
    </w:p>
    <w:p w:rsidR="000D0DDB" w:rsidRDefault="00000000">
      <w:pPr>
        <w:rPr>
          <w:rFonts w:hint="eastAsia"/>
        </w:rPr>
      </w:pPr>
      <w:r>
        <w:t>"Un tema significativo de la Iglesia en el año jubilar" es ciertamente la conclusión del pontificado del Papa Francisco y la elección al trono pontificio de León XIV.</w:t>
      </w:r>
    </w:p>
    <w:p w:rsidR="000D0DDB" w:rsidRDefault="00000000">
      <w:pPr>
        <w:rPr>
          <w:rFonts w:hint="eastAsia"/>
        </w:rPr>
      </w:pPr>
      <w:r>
        <w:t>Hoy más que nunca, y siguiendo el estilo de la Fundadora, para afrontar tal argumento parece oportuno, si no obligado, un llamamiento a la enseñanza del Catecismo de la Iglesia Católica que, al describir la constitución jerárquica de la Iglesia, en el n. 882 nos recuerda que "el Papa, Obispo de Roma y Sucesor de San Pedro es el principio perpetuo y visible y fundamento de la unidad tanto de los Obispos como de la multitud de fieles. En efecto, el Romano Pontífice, en virtud de su oficio de Vicario de Cristo y de Pastor de toda la Iglesia, tiene sobre la Iglesia la potestad plena, suprema y universal que siempre puede ejercer".</w:t>
      </w:r>
    </w:p>
    <w:p w:rsidR="000D0DDB" w:rsidRDefault="00000000">
      <w:pPr>
        <w:rPr>
          <w:rFonts w:hint="eastAsia"/>
        </w:rPr>
      </w:pPr>
      <w:r>
        <w:t xml:space="preserve">Puesto que es parte integrante del </w:t>
      </w:r>
      <w:proofErr w:type="spellStart"/>
      <w:r>
        <w:t>munus</w:t>
      </w:r>
      <w:proofErr w:type="spellEnd"/>
      <w:r>
        <w:t xml:space="preserve"> </w:t>
      </w:r>
      <w:proofErr w:type="spellStart"/>
      <w:r>
        <w:t>petrino</w:t>
      </w:r>
      <w:proofErr w:type="spellEnd"/>
      <w:r>
        <w:t xml:space="preserve"> "el oficio de enseñar" a través del "Magisterio", para captar el nexo de continuidad entre los dos pontificados, puede ser útil la lectura y meditación </w:t>
      </w:r>
      <w:r>
        <w:lastRenderedPageBreak/>
        <w:t>de la primera homilía del Santo Padre Francisco del 14 de marzo de 2013 y de la primera homilía del Santo Padre León XIV del 9 de mayo de 2025, ambas pronunciadas en la Capilla Sixtina y dirigidas a los Cardenales.</w:t>
      </w:r>
    </w:p>
    <w:p w:rsidR="000D0DDB" w:rsidRDefault="00000000">
      <w:pPr>
        <w:rPr>
          <w:rFonts w:hint="eastAsia"/>
        </w:rPr>
      </w:pPr>
      <w:r>
        <w:t>En su homilía el Papa Francisco subraya que el rasgo común en las lecturas de la Palabra de Dios es el "movimiento", el movimiento en el camino, el movimiento en la edificación y el movimiento en la confesión.</w:t>
      </w:r>
    </w:p>
    <w:p w:rsidR="000D0DDB" w:rsidRDefault="00000000">
      <w:pPr>
        <w:rPr>
          <w:rFonts w:hint="eastAsia"/>
        </w:rPr>
      </w:pPr>
      <w:r>
        <w:t>En particular el Papa Francisco destaca que en la "triada" del caminar, del edificar, del confesar, precisamente este último movimiento es, en cierto sentido, el más importante y "nosotros podemos caminar todo lo que queremos, nosotros podemos edificar muchas cosas, pero si no confesamos a Jesucristo, la cosa no va. Nos convertiremos en una ONG de asistencia, pero no la Iglesia, Esposa del Señor". Papa Francisco puntualiza además no solo que el movimiento de la Confesión es indispensable, sino también que ésta debe ser incardinada en la Cruz porque "Cuando caminamos sin la Cruz, cuando edificamos sin la Cruz y cuando confesamos un Cristo sin Cruz, no somos discípulos del Señor: somos mundanos, somos Obispos, Sacerdotes, Cardenales, Papas pero no discípulos del Señor".</w:t>
      </w:r>
    </w:p>
    <w:p w:rsidR="000D0DDB" w:rsidRDefault="00000000">
      <w:pPr>
        <w:rPr>
          <w:rFonts w:hint="eastAsia"/>
        </w:rPr>
      </w:pPr>
      <w:r>
        <w:t>En su homilía el Papa León XIV se relaciona siempre con la respuesta de Pedro "Tú eres el Cristo, el Hijo del Dios vivo (Mt 16,16), pero se detiene en la pregunta que precedió esa profesión de fe ("¿La gente nos dice que es el Hijo del hombre?" (Mt 16,13)), y a este respecto describe dos tipos de respuestas, la "del mundo", según la cual el Nazareno sería un "charlatán", y la "gente común", por la cual el Nazareno, aun teniendo valor y diciendo cosas justas, es solo un hombre. El Papa León XIV destaca que estas actitudes son extremadamente actuales porque "encarnan ideas que podríamos encontrar fácilmente en la boca de muchos hombres y mujeres de nuestro tiempo".</w:t>
      </w:r>
    </w:p>
    <w:p w:rsidR="000D0DDB" w:rsidRDefault="00000000">
      <w:pPr>
        <w:rPr>
          <w:rFonts w:hint="eastAsia"/>
        </w:rPr>
      </w:pPr>
      <w:r>
        <w:t xml:space="preserve">En efecto "También hoy no son pocos los contextos en los que la fe cristiana se considera una cosa absurda, para personas débiles y poco inteligentes... También hoy no faltan los contextos en los que Jesús, aunque apreciado como hombre, está reducido solo a una especie de líder carismático y de superhombre". </w:t>
      </w:r>
    </w:p>
    <w:p w:rsidR="000D0DDB" w:rsidRDefault="00000000">
      <w:pPr>
        <w:rPr>
          <w:rFonts w:hint="eastAsia"/>
        </w:rPr>
      </w:pPr>
      <w:r>
        <w:t xml:space="preserve">Puesto que "este es el mundo que se nos ha confiado, en el cual estamos llamados a testimoniar la fe gozosa en Cristo Salvador", "también para nosotros es esencial repetir: "Tú eres el Cristo, el Hijo del Dios Viviente (Mt 16,16).   </w:t>
      </w:r>
    </w:p>
    <w:p w:rsidR="000D0DDB" w:rsidRDefault="00000000">
      <w:pPr>
        <w:rPr>
          <w:rFonts w:hint="eastAsia"/>
        </w:rPr>
      </w:pPr>
      <w:r>
        <w:t>El Papa León XIV, recalcando que tal profesión de fe es esencial ante todo en nuestra relación personal y luego como Iglesia, concluye con un conmovedor y edificante recuerdo de una célebre expresión de San Ignacio de Antioquía pronunciada en la inminencia de su martirio en el circo y que nos recuerda cuál es "el compromiso irrenunciable para quien en la Iglesia ejerce un ministerio de autoridad: desaparecer para que permanezca Cristo, hacerse pequeño para que Él sea conocido y glorificado (</w:t>
      </w:r>
      <w:proofErr w:type="spellStart"/>
      <w:r>
        <w:t>cfr</w:t>
      </w:r>
      <w:proofErr w:type="spellEnd"/>
      <w:r>
        <w:t xml:space="preserve"> </w:t>
      </w:r>
      <w:proofErr w:type="spellStart"/>
      <w:r>
        <w:t>Jn</w:t>
      </w:r>
      <w:proofErr w:type="spellEnd"/>
      <w:r>
        <w:t xml:space="preserve"> 3,30), gastarse hasta el fondo para que a nadie le falte la oportunidad de conocerlo y amarlo".</w:t>
      </w:r>
    </w:p>
    <w:p w:rsidR="000D0DDB" w:rsidRDefault="00000000">
      <w:pPr>
        <w:rPr>
          <w:rFonts w:hint="eastAsia"/>
        </w:rPr>
      </w:pPr>
      <w:r>
        <w:t xml:space="preserve">En este magisterial subrayado </w:t>
      </w:r>
      <w:proofErr w:type="spellStart"/>
      <w:r>
        <w:t>cristocéntrico</w:t>
      </w:r>
      <w:proofErr w:type="spellEnd"/>
      <w:r>
        <w:t xml:space="preserve"> es, por tanto, posible captar un evidente punto de conexión providencial entre los dos pontificados en el signo del famoso lema </w:t>
      </w:r>
      <w:proofErr w:type="spellStart"/>
      <w:r>
        <w:t>cartusiano</w:t>
      </w:r>
      <w:proofErr w:type="spellEnd"/>
      <w:r>
        <w:t xml:space="preserve"> "</w:t>
      </w:r>
      <w:proofErr w:type="spellStart"/>
      <w:r>
        <w:t>Stat</w:t>
      </w:r>
      <w:proofErr w:type="spellEnd"/>
      <w:r>
        <w:t xml:space="preserve"> </w:t>
      </w:r>
      <w:proofErr w:type="spellStart"/>
      <w:r>
        <w:t>Crux</w:t>
      </w:r>
      <w:proofErr w:type="spellEnd"/>
      <w:r>
        <w:t xml:space="preserve"> et </w:t>
      </w:r>
      <w:proofErr w:type="spellStart"/>
      <w:r>
        <w:t>volvitur</w:t>
      </w:r>
      <w:proofErr w:type="spellEnd"/>
      <w:r>
        <w:t xml:space="preserve"> </w:t>
      </w:r>
      <w:proofErr w:type="spellStart"/>
      <w:r>
        <w:t>mundus</w:t>
      </w:r>
      <w:proofErr w:type="spellEnd"/>
      <w:r>
        <w:t>", según el cual la Cruz de Cristo, el primero de los recuerdos de la Beata Madre Antonia, es el punto firme, el perno que da sentido a todo y alrededor del cual todo puede encontrar orden y dirección.</w:t>
      </w:r>
    </w:p>
    <w:p w:rsidR="000D0DDB" w:rsidRDefault="000D0DDB">
      <w:pPr>
        <w:rPr>
          <w:rFonts w:hint="eastAsia"/>
        </w:rPr>
      </w:pPr>
    </w:p>
    <w:p w:rsidR="000D0DDB" w:rsidRDefault="00000000">
      <w:pPr>
        <w:rPr>
          <w:rFonts w:hint="eastAsia"/>
          <w:b/>
          <w:bCs/>
          <w:color w:val="D62E4E"/>
        </w:rPr>
      </w:pPr>
      <w:r>
        <w:rPr>
          <w:b/>
          <w:bCs/>
          <w:color w:val="D62E4E"/>
        </w:rPr>
        <w:t>Campaña 2025 para la contribución de la asociación</w:t>
      </w:r>
    </w:p>
    <w:p w:rsidR="000D0DDB" w:rsidRDefault="000D0DDB">
      <w:pPr>
        <w:rPr>
          <w:rFonts w:hint="eastAsia"/>
          <w:b/>
          <w:bCs/>
          <w:color w:val="D62E4E"/>
        </w:rPr>
      </w:pPr>
    </w:p>
    <w:p w:rsidR="000D0DDB" w:rsidRDefault="00000000">
      <w:pPr>
        <w:rPr>
          <w:rFonts w:hint="eastAsia"/>
        </w:rPr>
      </w:pPr>
      <w:r>
        <w:t xml:space="preserve">Nuestra Tesorera informa al Consejo de que ha saldado la deuda por el sitio en fecha 23/5/2025. Las actualizaciones mensuales serán gratuitas. </w:t>
      </w:r>
    </w:p>
    <w:p w:rsidR="000D0DDB" w:rsidRDefault="00000000">
      <w:pPr>
        <w:rPr>
          <w:rFonts w:hint="eastAsia"/>
        </w:rPr>
      </w:pPr>
      <w:r>
        <w:t xml:space="preserve">La solicitud de ayuda para la Contribución asociativa y para organizar la próxima Asamblea general (ver últimos números de "Ser y obrar") ha sido recogida por solo cuatro familias </w:t>
      </w:r>
      <w:proofErr w:type="spellStart"/>
      <w:r>
        <w:t>vernianas</w:t>
      </w:r>
      <w:proofErr w:type="spellEnd"/>
      <w:r>
        <w:t xml:space="preserve"> de la Región Lombardía - Emilia. La región Argentina envió su dinero a pesar de las dificultades para hacer llegar el dinero a Italia. En Campania el pago se ha hecho solo parcialmente. Parece que en cambio el Piamonte ha recogido la cifra y solo tiene que hacer la transferencia. Algunos grupos todavía no han llamado y esto duele no solo a la caja asociativa... pero también al corazón!</w:t>
      </w:r>
    </w:p>
    <w:p w:rsidR="000D0DDB" w:rsidRDefault="000D0DDB">
      <w:pPr>
        <w:rPr>
          <w:rFonts w:hint="eastAsia"/>
        </w:rPr>
      </w:pPr>
    </w:p>
    <w:p w:rsidR="000D0DDB" w:rsidRDefault="00000000">
      <w:pPr>
        <w:rPr>
          <w:rFonts w:hint="eastAsia"/>
          <w:b/>
          <w:bCs/>
          <w:color w:val="D62E4E"/>
        </w:rPr>
      </w:pPr>
      <w:r>
        <w:rPr>
          <w:b/>
          <w:bCs/>
          <w:color w:val="D62E4E"/>
        </w:rPr>
        <w:t>Otras noticias</w:t>
      </w:r>
    </w:p>
    <w:p w:rsidR="000D0DDB" w:rsidRDefault="000D0DDB">
      <w:pPr>
        <w:ind w:left="720"/>
        <w:rPr>
          <w:rFonts w:hint="eastAsia"/>
        </w:rPr>
      </w:pPr>
    </w:p>
    <w:p w:rsidR="000D0DDB" w:rsidRDefault="00000000">
      <w:pPr>
        <w:numPr>
          <w:ilvl w:val="0"/>
          <w:numId w:val="2"/>
        </w:numPr>
        <w:rPr>
          <w:rFonts w:hint="eastAsia"/>
        </w:rPr>
      </w:pPr>
      <w:r>
        <w:t xml:space="preserve">Anna </w:t>
      </w:r>
      <w:proofErr w:type="spellStart"/>
      <w:r>
        <w:t>Bratti</w:t>
      </w:r>
      <w:proofErr w:type="spellEnd"/>
      <w:r>
        <w:t xml:space="preserve"> informa que junto con el párroco de </w:t>
      </w:r>
      <w:proofErr w:type="spellStart"/>
      <w:r>
        <w:t>Crevalcore</w:t>
      </w:r>
      <w:proofErr w:type="spellEnd"/>
      <w:r>
        <w:t xml:space="preserve"> ha ido a visitar a las Hermanas ancianas de </w:t>
      </w:r>
      <w:proofErr w:type="spellStart"/>
      <w:r>
        <w:t>Copreno</w:t>
      </w:r>
      <w:proofErr w:type="spellEnd"/>
      <w:r>
        <w:t xml:space="preserve">. Las Hermanas, no solo quienes han trabajado en la Comunidad de </w:t>
      </w:r>
      <w:proofErr w:type="spellStart"/>
      <w:r>
        <w:t>Crevalcore</w:t>
      </w:r>
      <w:proofErr w:type="spellEnd"/>
      <w:r>
        <w:t>, han apreciado este gesto y se han conmovido. "Se sentían recordadas y amadas - dice Anna - en el fondo han sido todas parte de nuestra vida durante muchos años".</w:t>
      </w:r>
    </w:p>
    <w:p w:rsidR="000D0DDB" w:rsidRDefault="00000000">
      <w:pPr>
        <w:numPr>
          <w:ilvl w:val="0"/>
          <w:numId w:val="2"/>
        </w:numPr>
        <w:rPr>
          <w:rFonts w:hint="eastAsia"/>
        </w:rPr>
      </w:pPr>
      <w:r>
        <w:t xml:space="preserve">Sor Raffaella nos recuerda que mañana, 8 de junio, se celebrará en "Mundo visión" la fiesta de la Madre Antonia con un Rosario al que podrán participar todas las Comunidades de la Congregación, las Misioneras de Caridad y los Laicos </w:t>
      </w:r>
      <w:proofErr w:type="spellStart"/>
      <w:r>
        <w:t>Vernianos</w:t>
      </w:r>
      <w:proofErr w:type="spellEnd"/>
      <w:r>
        <w:t>.</w:t>
      </w:r>
    </w:p>
    <w:p w:rsidR="000D0DDB" w:rsidRDefault="00000000">
      <w:pPr>
        <w:numPr>
          <w:ilvl w:val="0"/>
          <w:numId w:val="2"/>
        </w:numPr>
        <w:rPr>
          <w:rFonts w:hint="eastAsia"/>
        </w:rPr>
      </w:pPr>
      <w:r>
        <w:t xml:space="preserve">Anna </w:t>
      </w:r>
      <w:proofErr w:type="spellStart"/>
      <w:r>
        <w:t>Maria</w:t>
      </w:r>
      <w:proofErr w:type="spellEnd"/>
      <w:r>
        <w:t xml:space="preserve"> confirma que el próximo Consejo General será en el mes de septiembre, con modalidades aún por definir.</w:t>
      </w:r>
    </w:p>
    <w:p w:rsidR="000D0DDB" w:rsidRDefault="000D0DDB">
      <w:pPr>
        <w:ind w:left="720"/>
        <w:rPr>
          <w:rFonts w:hint="eastAsia"/>
        </w:rPr>
      </w:pPr>
    </w:p>
    <w:p w:rsidR="000D0DDB" w:rsidRDefault="000D0DDB">
      <w:pPr>
        <w:ind w:left="720"/>
        <w:rPr>
          <w:rFonts w:hint="eastAsia"/>
        </w:rPr>
      </w:pPr>
    </w:p>
    <w:p w:rsidR="000D0DDB" w:rsidRDefault="00000000">
      <w:pPr>
        <w:ind w:left="720"/>
        <w:rPr>
          <w:rFonts w:hint="eastAsia"/>
        </w:rPr>
      </w:pPr>
      <w:r>
        <w:t>Antes de cerrar el encuentro llegan a Liliana y Pilar, en tiempo real, noticias alentadoras sobre la intervención de Pablo! ¡Parece que ha ido bien!</w:t>
      </w:r>
    </w:p>
    <w:p w:rsidR="000D0DDB" w:rsidRDefault="000D0DDB">
      <w:pPr>
        <w:ind w:left="720"/>
        <w:rPr>
          <w:rFonts w:hint="eastAsia"/>
        </w:rPr>
      </w:pPr>
    </w:p>
    <w:p w:rsidR="000D0DDB" w:rsidRDefault="00000000">
      <w:pPr>
        <w:ind w:left="720"/>
        <w:rPr>
          <w:rFonts w:hint="eastAsia"/>
        </w:rPr>
      </w:pPr>
      <w:r>
        <w:t xml:space="preserve">Mario </w:t>
      </w:r>
      <w:proofErr w:type="spellStart"/>
      <w:r>
        <w:t>V.Trombetta</w:t>
      </w:r>
      <w:proofErr w:type="spellEnd"/>
    </w:p>
    <w:sectPr w:rsidR="000D0DDB">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72F00"/>
    <w:multiLevelType w:val="multilevel"/>
    <w:tmpl w:val="9DD8FD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D7C2852"/>
    <w:multiLevelType w:val="multilevel"/>
    <w:tmpl w:val="F7DA1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F455F69"/>
    <w:multiLevelType w:val="multilevel"/>
    <w:tmpl w:val="F892C2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140028954">
    <w:abstractNumId w:val="2"/>
  </w:num>
  <w:num w:numId="2" w16cid:durableId="136192986">
    <w:abstractNumId w:val="0"/>
  </w:num>
  <w:num w:numId="3" w16cid:durableId="1024482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98"/>
    <w:rsid w:val="000D0DDB"/>
    <w:rsid w:val="00363018"/>
    <w:rsid w:val="005B7670"/>
    <w:rsid w:val="008819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486F151"/>
  <w15:docId w15:val="{D4E45B97-15E7-3F42-A43E-507C3F61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A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mbolosdenumeracin">
    <w:name w:val="Símbolos de numeración"/>
    <w:qFormat/>
  </w:style>
  <w:style w:type="character" w:customStyle="1" w:styleId="Bolos">
    <w:name w:val="Bolos"/>
    <w:qFormat/>
    <w:rPr>
      <w:rFonts w:ascii="OpenSymbol" w:eastAsia="OpenSymbol" w:hAnsi="OpenSymbol" w:cs="OpenSymbol"/>
    </w:rPr>
  </w:style>
  <w:style w:type="paragraph" w:customStyle="1" w:styleId="Ttulo">
    <w:name w:val="Título"/>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ndice">
    <w:name w:val="Índice"/>
    <w:basedOn w:val="Normale"/>
    <w:qFormat/>
    <w:pPr>
      <w:suppressLineNumbers/>
    </w:pPr>
  </w:style>
  <w:style w:type="paragraph" w:styleId="Nessunaspaziatura">
    <w:name w:val="No Spacing"/>
    <w:qFormat/>
    <w:pPr>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ovittoriotrombetta/Library/Containers/com.apple.mail/Data/Library/Mail%20Downloads/65A2C970-DC89-4B18-BE50-F7A4E70A7822/Ser%20y%20obrar%20nu&#769;mero%2017.dotx"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Ser y obrar número 17.dotx</Template>
  <TotalTime>2</TotalTime>
  <Pages>5</Pages>
  <Words>2297</Words>
  <Characters>13098</Characters>
  <Application>Microsoft Office Word</Application>
  <DocSecurity>0</DocSecurity>
  <Lines>109</Lines>
  <Paragraphs>30</Paragraphs>
  <ScaleCrop>false</ScaleCrop>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cp:revision>
  <dcterms:created xsi:type="dcterms:W3CDTF">2025-07-15T10:30:00Z</dcterms:created>
  <dcterms:modified xsi:type="dcterms:W3CDTF">2025-07-29T08:43:00Z</dcterms:modified>
  <dc:language>es-AR</dc:language>
</cp:coreProperties>
</file>